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8AC1" w14:textId="77777777" w:rsidR="003C0859" w:rsidRDefault="00000000">
      <w:pPr>
        <w:spacing w:after="0"/>
        <w:jc w:val="center"/>
        <w:rPr>
          <w:rFonts w:ascii="Times New Roman" w:hAnsi="Times New Roman" w:cs="Times New Roman"/>
          <w:b/>
        </w:rPr>
      </w:pPr>
      <w:r>
        <w:rPr>
          <w:rFonts w:ascii="Times New Roman" w:hAnsi="Times New Roman" w:cs="Times New Roman"/>
          <w:b/>
        </w:rPr>
        <w:t>Соглашение</w:t>
      </w:r>
    </w:p>
    <w:p w14:paraId="589DFB95" w14:textId="77777777" w:rsidR="003C0859" w:rsidRDefault="00000000">
      <w:pPr>
        <w:spacing w:after="0"/>
        <w:jc w:val="center"/>
        <w:rPr>
          <w:rFonts w:ascii="Times New Roman" w:hAnsi="Times New Roman" w:cs="Times New Roman"/>
          <w:b/>
        </w:rPr>
      </w:pPr>
      <w:r>
        <w:rPr>
          <w:rFonts w:ascii="Times New Roman" w:hAnsi="Times New Roman" w:cs="Times New Roman"/>
          <w:b/>
        </w:rPr>
        <w:t>Об обмене электронными документами (ЭДО)</w:t>
      </w:r>
    </w:p>
    <w:p w14:paraId="3FC96B81" w14:textId="18C11C58" w:rsidR="003C0859" w:rsidRDefault="00000000">
      <w:pPr>
        <w:rPr>
          <w:rFonts w:ascii="Times New Roman" w:hAnsi="Times New Roman" w:cs="Times New Roman"/>
        </w:rPr>
      </w:pPr>
      <w:r>
        <w:rPr>
          <w:rFonts w:ascii="Times New Roman" w:hAnsi="Times New Roman" w:cs="Times New Roman"/>
        </w:rPr>
        <w:t xml:space="preserve">г. Москва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 _______ 202</w:t>
      </w:r>
      <w:r w:rsidR="007907D1">
        <w:rPr>
          <w:rFonts w:ascii="Times New Roman" w:hAnsi="Times New Roman" w:cs="Times New Roman"/>
        </w:rPr>
        <w:t>3</w:t>
      </w:r>
      <w:r>
        <w:rPr>
          <w:rFonts w:ascii="Times New Roman" w:hAnsi="Times New Roman" w:cs="Times New Roman"/>
        </w:rPr>
        <w:t>г.</w:t>
      </w:r>
    </w:p>
    <w:p w14:paraId="2D2E0EAE" w14:textId="77777777" w:rsidR="003C0859" w:rsidRDefault="00000000">
      <w:pPr>
        <w:ind w:firstLine="708"/>
        <w:jc w:val="both"/>
        <w:rPr>
          <w:rFonts w:ascii="Times New Roman" w:hAnsi="Times New Roman" w:cs="Times New Roman"/>
          <w:bCs/>
        </w:rPr>
      </w:pPr>
      <w:r>
        <w:rPr>
          <w:rFonts w:ascii="Times New Roman" w:hAnsi="Times New Roman" w:cs="Times New Roman"/>
          <w:b/>
          <w:bCs/>
        </w:rPr>
        <w:t>__________</w:t>
      </w:r>
      <w:r>
        <w:rPr>
          <w:rFonts w:ascii="Times New Roman" w:hAnsi="Times New Roman" w:cs="Times New Roman"/>
          <w:bCs/>
        </w:rPr>
        <w:t xml:space="preserve">, именуемое в дальнейшем </w:t>
      </w:r>
      <w:r>
        <w:rPr>
          <w:rFonts w:ascii="Times New Roman" w:hAnsi="Times New Roman" w:cs="Times New Roman"/>
          <w:b/>
          <w:bCs/>
        </w:rPr>
        <w:t>«Сторона-1»,</w:t>
      </w:r>
      <w:r>
        <w:rPr>
          <w:rFonts w:ascii="Times New Roman" w:hAnsi="Times New Roman" w:cs="Times New Roman"/>
          <w:bCs/>
        </w:rPr>
        <w:t xml:space="preserve"> в лице генерального </w:t>
      </w:r>
      <w:r>
        <w:rPr>
          <w:rFonts w:ascii="Times New Roman" w:hAnsi="Times New Roman" w:cs="Times New Roman"/>
        </w:rPr>
        <w:t>директора ___________,</w:t>
      </w:r>
      <w:r>
        <w:rPr>
          <w:rFonts w:ascii="Times New Roman" w:hAnsi="Times New Roman" w:cs="Times New Roman"/>
          <w:b/>
        </w:rPr>
        <w:t xml:space="preserve"> </w:t>
      </w:r>
      <w:r>
        <w:rPr>
          <w:rFonts w:ascii="Times New Roman" w:hAnsi="Times New Roman" w:cs="Times New Roman"/>
        </w:rPr>
        <w:t xml:space="preserve">действующего на основании Устава, </w:t>
      </w:r>
      <w:r>
        <w:rPr>
          <w:rFonts w:ascii="Times New Roman" w:hAnsi="Times New Roman" w:cs="Times New Roman"/>
          <w:bCs/>
        </w:rPr>
        <w:t xml:space="preserve">с одной стороны, и </w:t>
      </w:r>
      <w:r>
        <w:rPr>
          <w:rFonts w:ascii="Times New Roman" w:hAnsi="Times New Roman" w:cs="Times New Roman"/>
          <w:b/>
          <w:bCs/>
        </w:rPr>
        <w:t>Общество с ограниченной ответственностью «РДП.РУ»</w:t>
      </w:r>
      <w:r>
        <w:rPr>
          <w:rFonts w:ascii="Times New Roman" w:hAnsi="Times New Roman" w:cs="Times New Roman"/>
          <w:bCs/>
        </w:rPr>
        <w:t xml:space="preserve">  именуемое в дальнейшем </w:t>
      </w:r>
      <w:r>
        <w:rPr>
          <w:rFonts w:ascii="Times New Roman" w:hAnsi="Times New Roman" w:cs="Times New Roman"/>
          <w:b/>
          <w:bCs/>
        </w:rPr>
        <w:t>«Сторона-2»</w:t>
      </w:r>
      <w:r>
        <w:rPr>
          <w:rFonts w:ascii="Times New Roman" w:hAnsi="Times New Roman" w:cs="Times New Roman"/>
          <w:bCs/>
        </w:rPr>
        <w:t>, в лице Генерального директора Никифорова Дмитрия Александровича, действующего на основании Устава  с другой стороны, совместно именуемые «Стороны», заключили настоящее Соглашение о нижеследующем:</w:t>
      </w:r>
    </w:p>
    <w:p w14:paraId="5AF5E261" w14:textId="77777777" w:rsidR="003C0859" w:rsidRDefault="00000000">
      <w:pPr>
        <w:rPr>
          <w:rFonts w:ascii="Times New Roman" w:hAnsi="Times New Roman" w:cs="Times New Roman"/>
          <w:b/>
          <w:u w:val="single"/>
        </w:rPr>
      </w:pPr>
      <w:r>
        <w:rPr>
          <w:rFonts w:ascii="Times New Roman" w:hAnsi="Times New Roman" w:cs="Times New Roman"/>
          <w:u w:val="single"/>
        </w:rPr>
        <w:t>Для целей настоящего Соглашения нижеизложенные термины используются в следующих значениях:</w:t>
      </w:r>
    </w:p>
    <w:p w14:paraId="25FA93C8" w14:textId="77777777" w:rsidR="003C0859" w:rsidRDefault="00000000">
      <w:pPr>
        <w:jc w:val="both"/>
        <w:rPr>
          <w:rFonts w:ascii="Times New Roman" w:hAnsi="Times New Roman" w:cs="Times New Roman"/>
        </w:rPr>
      </w:pPr>
      <w:r>
        <w:rPr>
          <w:rFonts w:ascii="Times New Roman" w:hAnsi="Times New Roman" w:cs="Times New Roman"/>
          <w:b/>
        </w:rPr>
        <w:t>Электронный документооборот (ЭДО)</w:t>
      </w:r>
      <w:r>
        <w:rPr>
          <w:rFonts w:ascii="Times New Roman" w:hAnsi="Times New Roman" w:cs="Times New Roman"/>
        </w:rPr>
        <w:t xml:space="preserve"> – процесс обмена электронными документами по телекоммуникационным каналам связи, подписанными усиленной квалифицированной электронной подписью, между Сторонами в порядке, определенном настоящим Соглашением и в соответствии с действующим законодательством РФ.</w:t>
      </w:r>
    </w:p>
    <w:p w14:paraId="190432C1" w14:textId="77777777" w:rsidR="003C0859" w:rsidRDefault="00000000">
      <w:pPr>
        <w:jc w:val="both"/>
        <w:rPr>
          <w:rFonts w:ascii="Times New Roman" w:hAnsi="Times New Roman" w:cs="Times New Roman"/>
        </w:rPr>
      </w:pPr>
      <w:r>
        <w:rPr>
          <w:rFonts w:ascii="Times New Roman" w:hAnsi="Times New Roman" w:cs="Times New Roman"/>
          <w:b/>
        </w:rPr>
        <w:t>Усиленная квалифицированная электронная подпись (УКЭП)</w:t>
      </w:r>
      <w:r>
        <w:rPr>
          <w:rFonts w:ascii="Times New Roman" w:hAnsi="Times New Roman" w:cs="Times New Roman"/>
        </w:rPr>
        <w:t xml:space="preserve"> – усиленная квалифицированная электронная подпись, соответствующая требованиям Федерального закона от 06.04.2011 № 63-ФЗ «Об электронной подписи» и действующему законодательству РФ в сфере электронной подписи.</w:t>
      </w:r>
    </w:p>
    <w:p w14:paraId="511BDA72" w14:textId="77777777" w:rsidR="003C0859" w:rsidRDefault="00000000">
      <w:pPr>
        <w:jc w:val="both"/>
        <w:rPr>
          <w:rFonts w:ascii="Times New Roman" w:hAnsi="Times New Roman" w:cs="Times New Roman"/>
          <w:b/>
        </w:rPr>
      </w:pPr>
      <w:r>
        <w:rPr>
          <w:rFonts w:ascii="Times New Roman" w:hAnsi="Times New Roman" w:cs="Times New Roman"/>
          <w:b/>
        </w:rPr>
        <w:t>Оператор электронного документооборота (Оператор ЭДО)</w:t>
      </w:r>
      <w:r>
        <w:rPr>
          <w:rFonts w:ascii="Times New Roman" w:hAnsi="Times New Roman" w:cs="Times New Roman"/>
        </w:rPr>
        <w:t xml:space="preserve"> – организация, обладающая достаточными технологическими, кадровыми и правовыми возможностями для обеспечения юридически значимого документооборота в электронной форме с использованием электронной подписи между Сторонами.</w:t>
      </w:r>
      <w:r>
        <w:rPr>
          <w:rFonts w:ascii="Times New Roman" w:hAnsi="Times New Roman" w:cs="Times New Roman"/>
          <w:b/>
        </w:rPr>
        <w:t xml:space="preserve"> </w:t>
      </w:r>
    </w:p>
    <w:p w14:paraId="34983A6E" w14:textId="77777777" w:rsidR="003C0859" w:rsidRDefault="00000000">
      <w:pPr>
        <w:jc w:val="both"/>
        <w:rPr>
          <w:rFonts w:ascii="Times New Roman" w:hAnsi="Times New Roman" w:cs="Times New Roman"/>
        </w:rPr>
      </w:pPr>
      <w:r>
        <w:rPr>
          <w:rFonts w:ascii="Times New Roman" w:hAnsi="Times New Roman" w:cs="Times New Roman"/>
          <w:b/>
        </w:rPr>
        <w:t>Роуминг</w:t>
      </w:r>
      <w:r>
        <w:rPr>
          <w:rFonts w:ascii="Times New Roman" w:hAnsi="Times New Roman" w:cs="Times New Roman"/>
        </w:rPr>
        <w:t xml:space="preserve"> – организация электронного документооборота между Сторонами, которые работают в системах электронного документооборота, принадлежащих разным Операторам электронного документооборота.</w:t>
      </w:r>
    </w:p>
    <w:p w14:paraId="4F0660D5" w14:textId="77777777" w:rsidR="003C0859" w:rsidRDefault="00000000">
      <w:pPr>
        <w:jc w:val="both"/>
        <w:rPr>
          <w:rFonts w:ascii="Times New Roman" w:hAnsi="Times New Roman" w:cs="Times New Roman"/>
        </w:rPr>
      </w:pPr>
      <w:r>
        <w:rPr>
          <w:rFonts w:ascii="Times New Roman" w:hAnsi="Times New Roman" w:cs="Times New Roman"/>
        </w:rPr>
        <w:t>Иные понятия, используемые в настоящем Соглашении, применяются в значениях, установленных законодательством Российской Федерации</w:t>
      </w:r>
    </w:p>
    <w:p w14:paraId="42BDA12C"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 xml:space="preserve">Настоящим Соглашением Стороны устанавливают порядок ЭДО во исполнение своих обязательств по всем заключенным между Сторонами договорам, а также по всем договорам, которые будут заключены в будущем (далее – «Договор»). </w:t>
      </w:r>
    </w:p>
    <w:p w14:paraId="7FDCEDFF"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 xml:space="preserve">Стороны договорились, что весь документооборот в системе ЭДО, осуществляется посредством следующих Операторов электронного документооборота: </w:t>
      </w:r>
    </w:p>
    <w:p w14:paraId="59A347BF" w14:textId="77777777" w:rsidR="003C0859" w:rsidRDefault="00000000">
      <w:pPr>
        <w:rPr>
          <w:rFonts w:ascii="Times New Roman" w:hAnsi="Times New Roman" w:cs="Times New Roman"/>
          <w:b/>
        </w:rPr>
      </w:pPr>
      <w:r>
        <w:rPr>
          <w:rFonts w:ascii="Times New Roman" w:hAnsi="Times New Roman" w:cs="Times New Roman"/>
          <w:b/>
        </w:rPr>
        <w:t>Оператор ЭДО Стороны -1</w:t>
      </w:r>
      <w:r>
        <w:rPr>
          <w:rFonts w:ascii="Times New Roman" w:hAnsi="Times New Roman" w:cs="Times New Roman"/>
        </w:rPr>
        <w:t xml:space="preserve">- </w:t>
      </w:r>
      <w:r>
        <w:rPr>
          <w:rFonts w:ascii="Times New Roman" w:hAnsi="Times New Roman" w:cs="Times New Roman"/>
          <w:highlight w:val="yellow"/>
        </w:rPr>
        <w:t>ООО "Компания "Тензор" ИНН7605016030_ОГРН 1027600787994 (</w:t>
      </w:r>
      <w:r>
        <w:rPr>
          <w:rFonts w:ascii="Times New Roman" w:hAnsi="Times New Roman" w:cs="Times New Roman"/>
          <w:b/>
          <w:highlight w:val="yellow"/>
        </w:rPr>
        <w:t>СБИС</w:t>
      </w:r>
      <w:r>
        <w:rPr>
          <w:rFonts w:ascii="Times New Roman" w:hAnsi="Times New Roman" w:cs="Times New Roman"/>
          <w:highlight w:val="yellow"/>
        </w:rPr>
        <w:t>)</w:t>
      </w:r>
    </w:p>
    <w:p w14:paraId="68044AD1" w14:textId="77777777" w:rsidR="003C0859" w:rsidRDefault="00000000">
      <w:pPr>
        <w:jc w:val="both"/>
        <w:rPr>
          <w:rFonts w:ascii="Times New Roman" w:hAnsi="Times New Roman" w:cs="Times New Roman"/>
        </w:rPr>
      </w:pPr>
      <w:r>
        <w:rPr>
          <w:rFonts w:ascii="Times New Roman" w:hAnsi="Times New Roman" w:cs="Times New Roman"/>
          <w:b/>
        </w:rPr>
        <w:t>Оператор ЭДО Стороны -2</w:t>
      </w:r>
      <w:r>
        <w:rPr>
          <w:rFonts w:ascii="Times New Roman" w:hAnsi="Times New Roman" w:cs="Times New Roman"/>
        </w:rPr>
        <w:t xml:space="preserve"> - ЗАО «ПФ «СКБ Контур» ИНН 6663003127, ОГРН 1026605606620 (ЭДО «Диадок»)</w:t>
      </w:r>
    </w:p>
    <w:p w14:paraId="07B72B5E"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 xml:space="preserve">В случае, если в целях обмена электронными документами в рамках настоящего Соглашения Стороны пользуются услугами различных операторов электронного документооборота, обмен электронными документами осуществляется с использованием технологии роуминга, Операторы ЭДО, услугами которых пользуются Стороны, должны соответствовать требованиям, утверждаемым федеральным органом исполнительной власти, уполномоченным осуществлять функции по контролю и надзору в сфере налогов и сборов. </w:t>
      </w:r>
    </w:p>
    <w:p w14:paraId="190756CB" w14:textId="77777777" w:rsidR="003C0859" w:rsidRDefault="00000000">
      <w:pPr>
        <w:jc w:val="both"/>
        <w:rPr>
          <w:rFonts w:ascii="Times New Roman" w:hAnsi="Times New Roman" w:cs="Times New Roman"/>
        </w:rPr>
      </w:pPr>
      <w:r>
        <w:rPr>
          <w:rFonts w:ascii="Times New Roman" w:hAnsi="Times New Roman" w:cs="Times New Roman"/>
        </w:rPr>
        <w:t xml:space="preserve">Стоимость услуг по обмену электронными документами определяется на основании заключенных Сторонами индивидуальных договоров с Оператором ЭДО. Затраты на оплату услуг оператора ЭДО стороны несут самостоятельно. </w:t>
      </w:r>
    </w:p>
    <w:p w14:paraId="49997293" w14:textId="77777777" w:rsidR="003C0859" w:rsidRDefault="00000000">
      <w:pPr>
        <w:jc w:val="both"/>
        <w:rPr>
          <w:rFonts w:ascii="Times New Roman" w:hAnsi="Times New Roman" w:cs="Times New Roman"/>
        </w:rPr>
      </w:pPr>
      <w:r>
        <w:rPr>
          <w:rFonts w:ascii="Times New Roman" w:hAnsi="Times New Roman" w:cs="Times New Roman"/>
        </w:rPr>
        <w:t>При использования Стороной - 2 Оператора, отличного от Оператора Стороны- 1, Сторона- 2 самостоятельно  инициирует настройку роуминга, между операторами систем электронного документооборота Сторон.</w:t>
      </w:r>
    </w:p>
    <w:p w14:paraId="1ECD6086"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 xml:space="preserve">Электронный обмен первичными документами, подписанными усиленной квалифицированной электронной подписью, по телекоммуникационным каналам связи в системе ЭДО распространяется только на следующие документы: </w:t>
      </w:r>
      <w:r>
        <w:rPr>
          <w:rFonts w:ascii="Times New Roman" w:hAnsi="Times New Roman" w:cs="Times New Roman"/>
          <w:b/>
          <w:bCs/>
        </w:rPr>
        <w:t>договоры, соглашения, дополнительные соглашения,</w:t>
      </w:r>
      <w:r>
        <w:rPr>
          <w:rFonts w:ascii="Times New Roman" w:hAnsi="Times New Roman" w:cs="Times New Roman"/>
        </w:rPr>
        <w:t xml:space="preserve"> </w:t>
      </w:r>
      <w:r>
        <w:rPr>
          <w:rFonts w:ascii="Times New Roman" w:hAnsi="Times New Roman" w:cs="Times New Roman"/>
          <w:b/>
        </w:rPr>
        <w:t>Универсальные передаточные документы (УПД), Счета, Акты приема -передачи, Счета-</w:t>
      </w:r>
      <w:r>
        <w:rPr>
          <w:rFonts w:ascii="Times New Roman" w:hAnsi="Times New Roman" w:cs="Times New Roman"/>
          <w:b/>
        </w:rPr>
        <w:lastRenderedPageBreak/>
        <w:t xml:space="preserve">фактуры, универсальный корректировочный документ (УКД), Акты выполненных работ, Акты сверок, Акт по форме ТОРГ-2, Претензии. </w:t>
      </w:r>
    </w:p>
    <w:p w14:paraId="47FCB677"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Стороны признают, что документы перечисленные в п. 4 Соглашения в форме электронного документа, переданные в рамках Договора и заверенные действующей на момент передачи электронной подписью отправителя, является эквивалентом идентичного по содержанию документа на бумажном носителе, подписанного уполномоченным лицом стороны-отправителя с проставлением печати, имеет равную с ним юридическую силу и порождает для Сторон аналогичные права и обязанности.</w:t>
      </w:r>
    </w:p>
    <w:p w14:paraId="44F0DF80"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 xml:space="preserve"> При оформлении документов с применением ЭДО Стороны руководствуются действующим законодательством и нормативными актами органов го</w:t>
      </w:r>
      <w:r>
        <w:rPr>
          <w:rFonts w:ascii="Times New Roman" w:hAnsi="Times New Roman" w:cs="Times New Roman"/>
          <w:b/>
        </w:rPr>
        <w:t>с</w:t>
      </w:r>
      <w:r>
        <w:rPr>
          <w:rFonts w:ascii="Times New Roman" w:hAnsi="Times New Roman" w:cs="Times New Roman"/>
        </w:rPr>
        <w:t>ударственной власти. ЭДО Стороны осуществляют в соответствии с Гражданским кодексом, Федеральным законом от 06.04.2011 № 63-ФЗ «Об электронной подписи», Федеральным законом от 27.07.2006 № 149-ФЗ «Об информации, информационных технологиях и о защите информации», Федеральным законом от 06.12.2011 «О бухгалтерском учете», приказом Минфина от 10.11.2015 № 174н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67BB1D65"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10639B1D"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Стороны подтверждают свою готовность осуществлять документооборот в электронном виде с использованием УКЭП как с технической стороны (наличие технических, программных средств, оборудование рабочего места и т.д.), так и с юридической стороны (наличие соответствующего лицензионного  (сублицензионного) договора с правообладателем необходимых программных продуктов).</w:t>
      </w:r>
    </w:p>
    <w:p w14:paraId="58425ED5" w14:textId="77777777" w:rsidR="003C0859" w:rsidRDefault="00000000">
      <w:pPr>
        <w:numPr>
          <w:ilvl w:val="0"/>
          <w:numId w:val="1"/>
        </w:numPr>
        <w:jc w:val="both"/>
        <w:rPr>
          <w:rFonts w:ascii="Times New Roman" w:hAnsi="Times New Roman" w:cs="Times New Roman"/>
        </w:rPr>
      </w:pPr>
      <w:r>
        <w:rPr>
          <w:rFonts w:ascii="Times New Roman" w:hAnsi="Times New Roman" w:cs="Times New Roman"/>
        </w:rPr>
        <w:t>Стороны договорились, что во всех случаях, выявления расхождения между данными, указанными в документах, оформленных в электронном виде и физически принятым исполнением, стороной, выявившей такое расхождение должно быть мотивированно запрошено уточнение документов у другой стороны с оформлением Акта ТОРГ- 2 (далее -Акт).  При получении уведомления об уточнении сторона получатель на основании информации и данных, указанных в Акте, вносит изменения в свою информационную систему и представляет стороне, направившей Акт надлежащим образом оформленный корректировочный документ в электронном виде, и передает по телекоммуникационным каналам связи с применением УКЭП уполномоченного представителя.</w:t>
      </w:r>
    </w:p>
    <w:p w14:paraId="053CED2C" w14:textId="77777777" w:rsidR="003C0859" w:rsidRDefault="00000000">
      <w:pPr>
        <w:jc w:val="both"/>
        <w:rPr>
          <w:rFonts w:ascii="Times New Roman" w:hAnsi="Times New Roman" w:cs="Times New Roman"/>
        </w:rPr>
      </w:pPr>
      <w:r>
        <w:rPr>
          <w:rFonts w:ascii="Times New Roman" w:hAnsi="Times New Roman" w:cs="Times New Roman"/>
          <w:b/>
        </w:rPr>
        <w:t>10.</w:t>
      </w:r>
      <w:r>
        <w:rPr>
          <w:rFonts w:ascii="Times New Roman" w:hAnsi="Times New Roman" w:cs="Times New Roman"/>
        </w:rPr>
        <w:t xml:space="preserve"> </w:t>
      </w:r>
      <w:r>
        <w:rPr>
          <w:rFonts w:ascii="Times New Roman" w:hAnsi="Times New Roman" w:cs="Times New Roman"/>
          <w:u w:val="single"/>
        </w:rPr>
        <w:t xml:space="preserve"> Стороны обязуются</w:t>
      </w:r>
      <w:r>
        <w:rPr>
          <w:rFonts w:ascii="Times New Roman" w:hAnsi="Times New Roman" w:cs="Times New Roman"/>
        </w:rPr>
        <w:t>:</w:t>
      </w:r>
    </w:p>
    <w:p w14:paraId="0D6351A8" w14:textId="77777777" w:rsidR="003C0859" w:rsidRDefault="00000000">
      <w:pPr>
        <w:jc w:val="both"/>
        <w:rPr>
          <w:rFonts w:ascii="Times New Roman" w:hAnsi="Times New Roman" w:cs="Times New Roman"/>
        </w:rPr>
      </w:pPr>
      <w:r>
        <w:rPr>
          <w:rFonts w:ascii="Times New Roman" w:hAnsi="Times New Roman" w:cs="Times New Roman"/>
        </w:rPr>
        <w:t>- за собственный счет приобрести и поддерживать в рабочем состоянии свои программно-технические средства, используемые для электронного документооборота в соответствии с настоящим соглашением;</w:t>
      </w:r>
    </w:p>
    <w:p w14:paraId="36405500" w14:textId="77777777" w:rsidR="003C0859" w:rsidRDefault="00000000">
      <w:pPr>
        <w:jc w:val="both"/>
        <w:rPr>
          <w:rFonts w:ascii="Times New Roman" w:hAnsi="Times New Roman" w:cs="Times New Roman"/>
        </w:rPr>
      </w:pPr>
      <w:r>
        <w:rPr>
          <w:rFonts w:ascii="Times New Roman" w:hAnsi="Times New Roman" w:cs="Times New Roman"/>
        </w:rPr>
        <w:t>- организовать защиту программного обеспечения от несанкционированного доступа к использованию с электронного документооборота;</w:t>
      </w:r>
    </w:p>
    <w:p w14:paraId="5D09B8F7" w14:textId="77777777" w:rsidR="003C0859" w:rsidRDefault="00000000">
      <w:pPr>
        <w:jc w:val="both"/>
        <w:rPr>
          <w:rFonts w:ascii="Times New Roman" w:hAnsi="Times New Roman" w:cs="Times New Roman"/>
        </w:rPr>
      </w:pPr>
      <w:r>
        <w:rPr>
          <w:rFonts w:ascii="Times New Roman" w:hAnsi="Times New Roman" w:cs="Times New Roman"/>
        </w:rPr>
        <w:t>- не допускать при использовании программного обеспечения, компьютерных вирусов и программ, разрушающих систему электронного документооборота, операционную систему и прочие программные средства.</w:t>
      </w:r>
    </w:p>
    <w:p w14:paraId="5909BF02" w14:textId="77777777" w:rsidR="003C0859" w:rsidRDefault="00000000">
      <w:pPr>
        <w:jc w:val="both"/>
        <w:rPr>
          <w:rFonts w:ascii="Times New Roman" w:hAnsi="Times New Roman" w:cs="Times New Roman"/>
        </w:rPr>
      </w:pPr>
      <w:r>
        <w:rPr>
          <w:rFonts w:ascii="Times New Roman" w:hAnsi="Times New Roman" w:cs="Times New Roman"/>
        </w:rPr>
        <w:t xml:space="preserve">- за собственный счет получить квалифицированные сертификаты, которые можно будет использовать для исполнения настоящего Соглашения и своевременно производить их замену. </w:t>
      </w:r>
    </w:p>
    <w:p w14:paraId="65F1A36A" w14:textId="77777777" w:rsidR="003C0859" w:rsidRDefault="00000000">
      <w:pPr>
        <w:jc w:val="both"/>
        <w:rPr>
          <w:rFonts w:ascii="Times New Roman" w:hAnsi="Times New Roman" w:cs="Times New Roman"/>
        </w:rPr>
      </w:pPr>
      <w:r>
        <w:rPr>
          <w:rFonts w:ascii="Times New Roman" w:hAnsi="Times New Roman" w:cs="Times New Roman"/>
        </w:rPr>
        <w:t>- соблюдать условия использования УКЭП, порядок проверки УКЭП, правила обращения с ключами и сертификатами электронных подписей, установленные нормативными документами удостоверяющих центров, выдавших квалифицированные сертификаты.</w:t>
      </w:r>
    </w:p>
    <w:p w14:paraId="021704BC" w14:textId="77777777" w:rsidR="003C0859" w:rsidRDefault="00000000">
      <w:pPr>
        <w:jc w:val="both"/>
        <w:rPr>
          <w:rFonts w:ascii="Times New Roman" w:hAnsi="Times New Roman" w:cs="Times New Roman"/>
        </w:rPr>
      </w:pPr>
      <w:r>
        <w:rPr>
          <w:rFonts w:ascii="Times New Roman" w:hAnsi="Times New Roman" w:cs="Times New Roman"/>
        </w:rPr>
        <w:t xml:space="preserve"> - самостоятельно оплачивать средства и каналы связи, услуги оператора ЭДО, необходимые для работы с электронным документооборотом.</w:t>
      </w:r>
    </w:p>
    <w:p w14:paraId="481D5100" w14:textId="77777777" w:rsidR="003C0859" w:rsidRDefault="00000000">
      <w:pPr>
        <w:jc w:val="both"/>
        <w:rPr>
          <w:rFonts w:ascii="Times New Roman" w:hAnsi="Times New Roman" w:cs="Times New Roman"/>
        </w:rPr>
      </w:pPr>
      <w:r>
        <w:rPr>
          <w:rFonts w:ascii="Times New Roman" w:hAnsi="Times New Roman" w:cs="Times New Roman"/>
        </w:rPr>
        <w:lastRenderedPageBreak/>
        <w:t>- своевременно принимать в обработку и подписывать с помощью УКЭП полученные электронные документы при условии правильного оформления и согласованного содержания документа, и корректности подписи.</w:t>
      </w:r>
    </w:p>
    <w:p w14:paraId="27B94964" w14:textId="77777777" w:rsidR="003C0859" w:rsidRDefault="00000000">
      <w:pPr>
        <w:jc w:val="both"/>
        <w:rPr>
          <w:rFonts w:ascii="Times New Roman" w:hAnsi="Times New Roman" w:cs="Times New Roman"/>
        </w:rPr>
      </w:pPr>
      <w:r>
        <w:rPr>
          <w:rFonts w:ascii="Times New Roman" w:hAnsi="Times New Roman" w:cs="Times New Roman"/>
        </w:rPr>
        <w:t>- информировать друг друга любым удобным способом о невозможности обмена документами в электронном виде.  В этом случае в период действия такого сбоя Стороны производят обмен документами на бумажном носителе с подписанием собственноручной подписью.</w:t>
      </w:r>
    </w:p>
    <w:p w14:paraId="0A414A63" w14:textId="77777777" w:rsidR="003C0859" w:rsidRDefault="00000000">
      <w:pPr>
        <w:jc w:val="both"/>
        <w:rPr>
          <w:rFonts w:ascii="Times New Roman" w:hAnsi="Times New Roman" w:cs="Times New Roman"/>
        </w:rPr>
      </w:pPr>
      <w:r>
        <w:rPr>
          <w:rFonts w:ascii="Times New Roman" w:hAnsi="Times New Roman" w:cs="Times New Roman"/>
        </w:rPr>
        <w:t xml:space="preserve">- при намерении сменить Оператора ЭДО, услугами которого пользуется Сторона в рамках настоящего Соглашения, такая Сторона обязана не позднее чем за 15 календарных дней до начала обмена электронными документами посредством нового Оператора ЭДО предоставить другой Стороне необходимые документы и сведения, а также осуществить тестовый обмен документами. </w:t>
      </w:r>
    </w:p>
    <w:p w14:paraId="05CF6F44" w14:textId="77777777" w:rsidR="003C0859" w:rsidRDefault="00000000">
      <w:pPr>
        <w:jc w:val="both"/>
        <w:rPr>
          <w:rFonts w:ascii="Times New Roman" w:hAnsi="Times New Roman" w:cs="Times New Roman"/>
        </w:rPr>
      </w:pPr>
      <w:r>
        <w:rPr>
          <w:rFonts w:ascii="Times New Roman" w:hAnsi="Times New Roman" w:cs="Times New Roman"/>
        </w:rPr>
        <w:t>-  обеспечить хранение электронных документов, подписанных УКЭП, составление и выставление которых предусмотрено настоящим Соглашением, совместно с применявшимся для формирования электронной подписи указанных документов квалифицированным сертификатом в течение срока, установленного законодательством Российской Федерации</w:t>
      </w:r>
    </w:p>
    <w:p w14:paraId="01EC3922" w14:textId="77777777" w:rsidR="003C0859" w:rsidRDefault="00000000">
      <w:pPr>
        <w:jc w:val="both"/>
        <w:rPr>
          <w:rFonts w:ascii="Times New Roman" w:hAnsi="Times New Roman" w:cs="Times New Roman"/>
        </w:rPr>
      </w:pPr>
      <w:r>
        <w:rPr>
          <w:rFonts w:ascii="Times New Roman" w:hAnsi="Times New Roman" w:cs="Times New Roman"/>
          <w:b/>
        </w:rPr>
        <w:t>11.</w:t>
      </w:r>
      <w:r>
        <w:rPr>
          <w:rFonts w:ascii="Times New Roman" w:hAnsi="Times New Roman" w:cs="Times New Roman"/>
        </w:rPr>
        <w:t xml:space="preserve"> Каждая Сторона имеет право запрашивать и обязана по запросам другой Стороны направлять не позднее следующего банковского дня с момента получения запроса надлежащим образом оформленные бумажные копии электронных документов, обмен которыми проходил с помощью электронного документооборота. </w:t>
      </w:r>
    </w:p>
    <w:p w14:paraId="5E586E05" w14:textId="77777777" w:rsidR="003C0859" w:rsidRDefault="00000000">
      <w:pPr>
        <w:jc w:val="both"/>
        <w:rPr>
          <w:rFonts w:ascii="Times New Roman" w:hAnsi="Times New Roman" w:cs="Times New Roman"/>
        </w:rPr>
      </w:pPr>
      <w:r>
        <w:rPr>
          <w:rFonts w:ascii="Times New Roman" w:hAnsi="Times New Roman" w:cs="Times New Roman"/>
          <w:b/>
        </w:rPr>
        <w:t>12.</w:t>
      </w:r>
      <w:r>
        <w:rPr>
          <w:rFonts w:ascii="Times New Roman" w:hAnsi="Times New Roman" w:cs="Times New Roman"/>
        </w:rPr>
        <w:t xml:space="preserve"> Стороны имеют право изготавливать электронные и бумажные копии электронных документов, принятых и переданных в рамках Договора, и заверять их своей электронной подписью или собственноручной подписью уполномоченных должностных лиц с проставлением печати.  При изготовлении бумажной копии электронного документа, для предоставления третьим лицам, стороны обязуются на нем проставлять надпись – «копия электронного документа».</w:t>
      </w:r>
    </w:p>
    <w:p w14:paraId="01819728" w14:textId="77777777" w:rsidR="003C0859" w:rsidRDefault="00000000">
      <w:pPr>
        <w:jc w:val="both"/>
        <w:rPr>
          <w:rFonts w:ascii="Times New Roman" w:hAnsi="Times New Roman" w:cs="Times New Roman"/>
        </w:rPr>
      </w:pPr>
      <w:r>
        <w:rPr>
          <w:rFonts w:ascii="Times New Roman" w:hAnsi="Times New Roman" w:cs="Times New Roman"/>
          <w:b/>
        </w:rPr>
        <w:t>13.</w:t>
      </w:r>
      <w:r>
        <w:rPr>
          <w:rFonts w:ascii="Times New Roman" w:hAnsi="Times New Roman" w:cs="Times New Roman"/>
        </w:rPr>
        <w:t xml:space="preserve"> Стороны договорились в обязательном порядке перейти на оформление документов на бумажном носителе с подписанием их собственноручной подписью с проставлением печати при наступлении следующих обстоятельств: </w:t>
      </w:r>
    </w:p>
    <w:p w14:paraId="63907BC6" w14:textId="77777777" w:rsidR="003C0859" w:rsidRDefault="00000000">
      <w:pPr>
        <w:jc w:val="both"/>
        <w:rPr>
          <w:rFonts w:ascii="Times New Roman" w:hAnsi="Times New Roman" w:cs="Times New Roman"/>
        </w:rPr>
      </w:pPr>
      <w:r>
        <w:rPr>
          <w:rFonts w:ascii="Times New Roman" w:hAnsi="Times New Roman" w:cs="Times New Roman"/>
        </w:rPr>
        <w:t>-  если Оператор ЭДО не поддерживает работу с неформализованными документами;</w:t>
      </w:r>
    </w:p>
    <w:p w14:paraId="38E93525" w14:textId="77777777" w:rsidR="003C0859" w:rsidRDefault="00000000">
      <w:pPr>
        <w:jc w:val="both"/>
        <w:rPr>
          <w:rFonts w:ascii="Times New Roman" w:hAnsi="Times New Roman" w:cs="Times New Roman"/>
        </w:rPr>
      </w:pPr>
      <w:r>
        <w:rPr>
          <w:rFonts w:ascii="Times New Roman" w:hAnsi="Times New Roman" w:cs="Times New Roman"/>
        </w:rPr>
        <w:t>- если при использовании роуминга разными Операторами ЭДО документы не передаются либо их содержание искажается при передаче;</w:t>
      </w:r>
    </w:p>
    <w:p w14:paraId="65A8A60E" w14:textId="77777777" w:rsidR="003C0859" w:rsidRDefault="00000000">
      <w:pPr>
        <w:jc w:val="both"/>
        <w:rPr>
          <w:rFonts w:ascii="Times New Roman" w:hAnsi="Times New Roman" w:cs="Times New Roman"/>
        </w:rPr>
      </w:pPr>
      <w:r>
        <w:rPr>
          <w:rFonts w:ascii="Times New Roman" w:hAnsi="Times New Roman" w:cs="Times New Roman"/>
        </w:rPr>
        <w:t>- прекращения роуминговых отношений между Операторами ЭДО Сторон, а равно как и в случае невозможности обмена электронными документами вследствие прекращения таких отношений;</w:t>
      </w:r>
    </w:p>
    <w:p w14:paraId="11F74A38" w14:textId="77777777" w:rsidR="003C0859" w:rsidRDefault="00000000">
      <w:pPr>
        <w:jc w:val="both"/>
        <w:rPr>
          <w:rFonts w:ascii="Times New Roman" w:hAnsi="Times New Roman" w:cs="Times New Roman"/>
        </w:rPr>
      </w:pPr>
      <w:r>
        <w:rPr>
          <w:rFonts w:ascii="Times New Roman" w:hAnsi="Times New Roman" w:cs="Times New Roman"/>
        </w:rPr>
        <w:t>Стороны обязуются своевременно информировать другую друга о невозможности обмена документами в электронном виде подписанными УКЭП в связи с наступлением вышеперечисленных обстоятельств.</w:t>
      </w:r>
    </w:p>
    <w:p w14:paraId="56E705BB" w14:textId="77777777" w:rsidR="003C0859" w:rsidRDefault="00000000">
      <w:pPr>
        <w:jc w:val="both"/>
        <w:rPr>
          <w:rFonts w:ascii="Times New Roman" w:hAnsi="Times New Roman" w:cs="Times New Roman"/>
        </w:rPr>
      </w:pPr>
      <w:r>
        <w:rPr>
          <w:rFonts w:ascii="Times New Roman" w:hAnsi="Times New Roman" w:cs="Times New Roman"/>
          <w:b/>
        </w:rPr>
        <w:t>14.</w:t>
      </w:r>
      <w:r>
        <w:rPr>
          <w:rFonts w:ascii="Times New Roman" w:hAnsi="Times New Roman" w:cs="Times New Roman"/>
        </w:rPr>
        <w:t xml:space="preserve"> Стороны установили, что с даты вступления в силу настоящего соглашения порядок оформления документации, указанный в нем, является приоритетным. При этом условия настоящего соглашения не исключают оформление и передачу документов в общем порядке по согласованию сторон. </w:t>
      </w:r>
    </w:p>
    <w:p w14:paraId="77D3CA65" w14:textId="77777777" w:rsidR="003C0859" w:rsidRDefault="00000000">
      <w:pPr>
        <w:jc w:val="both"/>
        <w:rPr>
          <w:rFonts w:ascii="Times New Roman" w:hAnsi="Times New Roman" w:cs="Times New Roman"/>
        </w:rPr>
      </w:pPr>
      <w:r>
        <w:rPr>
          <w:rFonts w:ascii="Times New Roman" w:hAnsi="Times New Roman" w:cs="Times New Roman"/>
          <w:b/>
        </w:rPr>
        <w:t>15.</w:t>
      </w:r>
      <w:r>
        <w:rPr>
          <w:rFonts w:ascii="Times New Roman" w:hAnsi="Times New Roman" w:cs="Times New Roman"/>
        </w:rPr>
        <w:t xml:space="preserve"> Каждая из Сторон несет ответственность за обеспечение конфиденциальности ключей электронной подписи, недопущение использования принадлежащих ей ключей без ее согласия.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13088160" w14:textId="77777777" w:rsidR="003C0859" w:rsidRDefault="00000000">
      <w:pPr>
        <w:jc w:val="both"/>
        <w:rPr>
          <w:rFonts w:ascii="Times New Roman" w:hAnsi="Times New Roman" w:cs="Times New Roman"/>
        </w:rPr>
      </w:pPr>
      <w:r>
        <w:rPr>
          <w:rFonts w:ascii="Times New Roman" w:hAnsi="Times New Roman" w:cs="Times New Roman"/>
          <w:b/>
        </w:rPr>
        <w:t>16.</w:t>
      </w:r>
      <w:r>
        <w:rPr>
          <w:rFonts w:ascii="Times New Roman" w:hAnsi="Times New Roman" w:cs="Times New Roman"/>
        </w:rPr>
        <w:t xml:space="preserve"> Каждая из Сторон несет ответственность за содержание электронных документов, подписанных УКЭП уполномоченного лица соответствующей Стороны.</w:t>
      </w:r>
    </w:p>
    <w:p w14:paraId="4857FCF1" w14:textId="77777777" w:rsidR="003C0859" w:rsidRDefault="00000000">
      <w:pPr>
        <w:jc w:val="both"/>
        <w:rPr>
          <w:rFonts w:ascii="Times New Roman" w:hAnsi="Times New Roman" w:cs="Times New Roman"/>
        </w:rPr>
      </w:pPr>
      <w:r>
        <w:rPr>
          <w:rFonts w:ascii="Times New Roman" w:hAnsi="Times New Roman" w:cs="Times New Roman"/>
          <w:b/>
        </w:rPr>
        <w:t>17.</w:t>
      </w:r>
      <w:r>
        <w:rPr>
          <w:rFonts w:ascii="Times New Roman" w:hAnsi="Times New Roman" w:cs="Times New Roman"/>
        </w:rPr>
        <w:t xml:space="preserve"> Сторона, несвоевременно сообщившая о случаях утраты или компрометации ключей электронной подписи/проверки электронной подписи, несет связанные с этим риски убытков.</w:t>
      </w:r>
    </w:p>
    <w:p w14:paraId="728F84D0" w14:textId="77777777" w:rsidR="003C0859" w:rsidRDefault="00000000">
      <w:pPr>
        <w:jc w:val="both"/>
        <w:rPr>
          <w:rFonts w:ascii="Times New Roman" w:hAnsi="Times New Roman" w:cs="Times New Roman"/>
        </w:rPr>
      </w:pPr>
      <w:r>
        <w:rPr>
          <w:rFonts w:ascii="Times New Roman" w:hAnsi="Times New Roman" w:cs="Times New Roman"/>
          <w:b/>
        </w:rPr>
        <w:t>18</w:t>
      </w:r>
      <w:r>
        <w:rPr>
          <w:rFonts w:ascii="Times New Roman" w:hAnsi="Times New Roman" w:cs="Times New Roman"/>
        </w:rPr>
        <w:t xml:space="preserve">. Стороны несут ответственность за надлежащее использование УКЭП и признают следующие последствия использования УКЭП: </w:t>
      </w:r>
    </w:p>
    <w:p w14:paraId="06E7028C" w14:textId="77777777" w:rsidR="003C0859" w:rsidRDefault="00000000">
      <w:pPr>
        <w:jc w:val="both"/>
        <w:rPr>
          <w:rFonts w:ascii="Times New Roman" w:hAnsi="Times New Roman" w:cs="Times New Roman"/>
        </w:rPr>
      </w:pPr>
      <w:r>
        <w:rPr>
          <w:rFonts w:ascii="Times New Roman" w:hAnsi="Times New Roman" w:cs="Times New Roman"/>
        </w:rPr>
        <w:lastRenderedPageBreak/>
        <w:t xml:space="preserve">- применение любым лицом УКЭП, считается надлежащим использованием УКЭП от имени соответствующей Стороны Соглашения, влекущим для применившей Стороны юридически значимые последствия, </w:t>
      </w:r>
    </w:p>
    <w:p w14:paraId="67596663" w14:textId="77777777" w:rsidR="003C0859" w:rsidRDefault="00000000">
      <w:pPr>
        <w:jc w:val="both"/>
        <w:rPr>
          <w:rFonts w:ascii="Times New Roman" w:hAnsi="Times New Roman" w:cs="Times New Roman"/>
        </w:rPr>
      </w:pPr>
      <w:r>
        <w:rPr>
          <w:rFonts w:ascii="Times New Roman" w:hAnsi="Times New Roman" w:cs="Times New Roman"/>
        </w:rPr>
        <w:t>- непринятие должных мер, направленных на отзыв ЭП в случае необходимости, вызванной объективными обстоятельствами (увольнение лица, на имя которого зарегистрирована ЭП, использование ЭП неуполномоченным лицом и т.д.), и последующее использование такой УКЭП приравнивается к надлежащему использованию УКЭП (акцепту документов).</w:t>
      </w:r>
    </w:p>
    <w:p w14:paraId="6BB9C046" w14:textId="77777777" w:rsidR="003C0859" w:rsidRDefault="00000000">
      <w:pPr>
        <w:jc w:val="both"/>
        <w:rPr>
          <w:rFonts w:ascii="Times New Roman" w:hAnsi="Times New Roman" w:cs="Times New Roman"/>
        </w:rPr>
      </w:pPr>
      <w:r>
        <w:rPr>
          <w:rFonts w:ascii="Times New Roman" w:hAnsi="Times New Roman" w:cs="Times New Roman"/>
          <w:b/>
        </w:rPr>
        <w:t>19.</w:t>
      </w:r>
      <w:r>
        <w:rPr>
          <w:rFonts w:ascii="Times New Roman" w:hAnsi="Times New Roman" w:cs="Times New Roman"/>
        </w:rPr>
        <w:t xml:space="preserve"> Организация ЭДО между Сторонами не отменяет использование иных способов изготовления и обмена документами, указанными в пункте 4 настоящего Соглашения, между сторонами в рамках обязательств, не регулируемых Соглашением.</w:t>
      </w:r>
    </w:p>
    <w:p w14:paraId="5012353D" w14:textId="77777777" w:rsidR="003C0859" w:rsidRDefault="00000000">
      <w:pPr>
        <w:jc w:val="both"/>
        <w:rPr>
          <w:rFonts w:ascii="Times New Roman" w:hAnsi="Times New Roman" w:cs="Times New Roman"/>
        </w:rPr>
      </w:pPr>
      <w:r>
        <w:rPr>
          <w:rFonts w:ascii="Times New Roman" w:hAnsi="Times New Roman" w:cs="Times New Roman"/>
          <w:b/>
        </w:rPr>
        <w:t>20</w:t>
      </w:r>
      <w:r>
        <w:rPr>
          <w:rFonts w:ascii="Times New Roman" w:hAnsi="Times New Roman" w:cs="Times New Roman"/>
        </w:rPr>
        <w:t>. Получение/приемка электронных документов по системе ЭДО является обязанностью каждой из Сторон, и Сторона-получатель не может ссылаться на свою неосведомленность о поступлении документа по системе ЭДО в случае, если документ по системе ЭДО направлен Стороной-отправителем и на документе стоит подтверждение Оператора ЭДО.</w:t>
      </w:r>
    </w:p>
    <w:p w14:paraId="65915015" w14:textId="77777777" w:rsidR="003C0859" w:rsidRDefault="00000000">
      <w:pPr>
        <w:jc w:val="both"/>
        <w:rPr>
          <w:rFonts w:ascii="Times New Roman" w:hAnsi="Times New Roman" w:cs="Times New Roman"/>
        </w:rPr>
      </w:pPr>
      <w:r>
        <w:rPr>
          <w:rFonts w:ascii="Times New Roman" w:hAnsi="Times New Roman" w:cs="Times New Roman"/>
          <w:b/>
        </w:rPr>
        <w:t>21.</w:t>
      </w:r>
      <w:r>
        <w:rPr>
          <w:rFonts w:ascii="Times New Roman" w:hAnsi="Times New Roman" w:cs="Times New Roman"/>
        </w:rPr>
        <w:t xml:space="preserve"> Во всем остальном, что не урегулировано настоящим Соглашением, Стороны руководствуются условиями действующих между ними договоров и действующим законодательством РФ.</w:t>
      </w:r>
    </w:p>
    <w:p w14:paraId="12BA1730" w14:textId="77777777" w:rsidR="003C0859" w:rsidRDefault="00000000">
      <w:pPr>
        <w:jc w:val="both"/>
        <w:rPr>
          <w:rFonts w:ascii="Times New Roman" w:hAnsi="Times New Roman" w:cs="Times New Roman"/>
        </w:rPr>
      </w:pPr>
      <w:r>
        <w:rPr>
          <w:rFonts w:ascii="Times New Roman" w:hAnsi="Times New Roman" w:cs="Times New Roman"/>
          <w:b/>
        </w:rPr>
        <w:t>22.</w:t>
      </w:r>
      <w:r>
        <w:rPr>
          <w:rFonts w:ascii="Times New Roman" w:hAnsi="Times New Roman" w:cs="Times New Roman"/>
        </w:rPr>
        <w:t xml:space="preserve"> Стороны могут в одностороннем порядке прекратить настоящее Соглашение, письменно уведомив другую Сторону за 30 (Тридцать) календарных дней до предполагаемой даты прекращения Соглашения. Расторжение настоящего Соглашения не освобождает Стороны от исполнения обязательств, возникших до указанного прекращения, и не освобождает от ответственности за их неисполнение (ненадлежащее исполнение).</w:t>
      </w:r>
    </w:p>
    <w:p w14:paraId="081852F3" w14:textId="77777777" w:rsidR="003C0859" w:rsidRDefault="00000000">
      <w:pPr>
        <w:jc w:val="both"/>
        <w:rPr>
          <w:rFonts w:ascii="Times New Roman" w:hAnsi="Times New Roman" w:cs="Times New Roman"/>
        </w:rPr>
      </w:pPr>
      <w:r>
        <w:rPr>
          <w:rFonts w:ascii="Times New Roman" w:hAnsi="Times New Roman" w:cs="Times New Roman"/>
          <w:b/>
        </w:rPr>
        <w:t>23.</w:t>
      </w:r>
      <w:r>
        <w:rPr>
          <w:rFonts w:ascii="Times New Roman" w:hAnsi="Times New Roman" w:cs="Times New Roman"/>
        </w:rPr>
        <w:t xml:space="preserve"> Настоящее Соглашение подписано в 2 (Двух) одинаковых экземплярах, имеющих равную юридическую силу, по одному экземпляру для каждой из Сторон, вступает в силу с момента подписания и действует без ограничения срока. Изменения и дополнения к настоящему Соглашению действительны лишь при условии, если они совершены в письменной форме и подписаны обеими Сторонами.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3C0859" w14:paraId="215444D0" w14:textId="77777777">
        <w:tc>
          <w:tcPr>
            <w:tcW w:w="5148" w:type="dxa"/>
            <w:shd w:val="clear" w:color="auto" w:fill="auto"/>
          </w:tcPr>
          <w:p w14:paraId="2832E4D5" w14:textId="77777777" w:rsidR="003C0859" w:rsidRDefault="00000000">
            <w:pPr>
              <w:spacing w:after="0"/>
              <w:rPr>
                <w:rFonts w:ascii="Times New Roman" w:hAnsi="Times New Roman" w:cs="Times New Roman"/>
                <w:b/>
              </w:rPr>
            </w:pPr>
            <w:r>
              <w:rPr>
                <w:rFonts w:ascii="Times New Roman" w:hAnsi="Times New Roman" w:cs="Times New Roman"/>
                <w:b/>
              </w:rPr>
              <w:t>Сторона-1:</w:t>
            </w:r>
          </w:p>
          <w:p w14:paraId="43818DD4" w14:textId="77777777" w:rsidR="003C0859" w:rsidRDefault="003C0859">
            <w:pPr>
              <w:spacing w:after="0"/>
              <w:rPr>
                <w:rFonts w:ascii="Times New Roman" w:hAnsi="Times New Roman" w:cs="Times New Roman"/>
              </w:rPr>
            </w:pPr>
          </w:p>
          <w:p w14:paraId="5C2ADEAC" w14:textId="77777777" w:rsidR="003C0859" w:rsidRDefault="003C0859">
            <w:pPr>
              <w:spacing w:after="0"/>
              <w:rPr>
                <w:rFonts w:ascii="Times New Roman" w:hAnsi="Times New Roman" w:cs="Times New Roman"/>
              </w:rPr>
            </w:pPr>
          </w:p>
          <w:p w14:paraId="73AD5275" w14:textId="77777777" w:rsidR="003C0859" w:rsidRDefault="003C0859">
            <w:pPr>
              <w:spacing w:after="0"/>
              <w:rPr>
                <w:rFonts w:ascii="Times New Roman" w:hAnsi="Times New Roman" w:cs="Times New Roman"/>
              </w:rPr>
            </w:pPr>
          </w:p>
          <w:p w14:paraId="5B415ADF" w14:textId="77777777" w:rsidR="003C0859" w:rsidRDefault="003C0859">
            <w:pPr>
              <w:spacing w:after="0"/>
              <w:rPr>
                <w:rFonts w:ascii="Times New Roman" w:hAnsi="Times New Roman" w:cs="Times New Roman"/>
              </w:rPr>
            </w:pPr>
          </w:p>
          <w:p w14:paraId="75480D54" w14:textId="77777777" w:rsidR="003C0859" w:rsidRDefault="003C0859">
            <w:pPr>
              <w:spacing w:after="0"/>
              <w:rPr>
                <w:rFonts w:ascii="Times New Roman" w:hAnsi="Times New Roman" w:cs="Times New Roman"/>
              </w:rPr>
            </w:pPr>
          </w:p>
          <w:p w14:paraId="68343411" w14:textId="77777777" w:rsidR="003C0859" w:rsidRDefault="003C0859">
            <w:pPr>
              <w:spacing w:after="0"/>
              <w:rPr>
                <w:rFonts w:ascii="Times New Roman" w:hAnsi="Times New Roman" w:cs="Times New Roman"/>
              </w:rPr>
            </w:pPr>
          </w:p>
          <w:p w14:paraId="35BE6763" w14:textId="77777777" w:rsidR="003C0859" w:rsidRDefault="003C0859">
            <w:pPr>
              <w:spacing w:after="0"/>
              <w:rPr>
                <w:rFonts w:ascii="Times New Roman" w:hAnsi="Times New Roman" w:cs="Times New Roman"/>
              </w:rPr>
            </w:pPr>
          </w:p>
          <w:p w14:paraId="64911A6D" w14:textId="77777777" w:rsidR="003C0859" w:rsidRDefault="003C0859">
            <w:pPr>
              <w:spacing w:after="0"/>
              <w:rPr>
                <w:rFonts w:ascii="Times New Roman" w:hAnsi="Times New Roman" w:cs="Times New Roman"/>
              </w:rPr>
            </w:pPr>
          </w:p>
          <w:p w14:paraId="2DAFC328" w14:textId="77777777" w:rsidR="003C0859" w:rsidRDefault="003C0859">
            <w:pPr>
              <w:spacing w:after="0"/>
              <w:rPr>
                <w:rFonts w:ascii="Times New Roman" w:hAnsi="Times New Roman" w:cs="Times New Roman"/>
              </w:rPr>
            </w:pPr>
          </w:p>
          <w:p w14:paraId="4ADE9D2A" w14:textId="77777777" w:rsidR="003C0859" w:rsidRDefault="003C0859">
            <w:pPr>
              <w:spacing w:after="0"/>
              <w:rPr>
                <w:rFonts w:ascii="Times New Roman" w:hAnsi="Times New Roman" w:cs="Times New Roman"/>
              </w:rPr>
            </w:pPr>
          </w:p>
          <w:p w14:paraId="5940209C" w14:textId="77777777" w:rsidR="003C0859" w:rsidRDefault="003C0859">
            <w:pPr>
              <w:spacing w:after="0"/>
              <w:rPr>
                <w:rFonts w:ascii="Times New Roman" w:hAnsi="Times New Roman" w:cs="Times New Roman"/>
              </w:rPr>
            </w:pPr>
          </w:p>
          <w:p w14:paraId="0C2FDE09" w14:textId="77777777" w:rsidR="003C0859" w:rsidRDefault="003C0859">
            <w:pPr>
              <w:spacing w:after="0"/>
              <w:rPr>
                <w:rFonts w:ascii="Times New Roman" w:hAnsi="Times New Roman" w:cs="Times New Roman"/>
              </w:rPr>
            </w:pPr>
          </w:p>
          <w:p w14:paraId="2365BF2F" w14:textId="77777777" w:rsidR="003C0859" w:rsidRDefault="00000000">
            <w:pPr>
              <w:spacing w:after="0"/>
              <w:rPr>
                <w:rFonts w:ascii="Times New Roman" w:hAnsi="Times New Roman" w:cs="Times New Roman"/>
              </w:rPr>
            </w:pPr>
            <w:r>
              <w:rPr>
                <w:rFonts w:ascii="Times New Roman" w:hAnsi="Times New Roman" w:cs="Times New Roman"/>
              </w:rPr>
              <w:t>Генеральный директор</w:t>
            </w:r>
          </w:p>
          <w:p w14:paraId="11644598" w14:textId="77777777" w:rsidR="003C0859" w:rsidRDefault="003C0859">
            <w:pPr>
              <w:spacing w:after="0"/>
              <w:rPr>
                <w:rFonts w:ascii="Times New Roman" w:hAnsi="Times New Roman" w:cs="Times New Roman"/>
              </w:rPr>
            </w:pPr>
          </w:p>
          <w:p w14:paraId="4ECE91B0" w14:textId="77777777" w:rsidR="003C0859" w:rsidRDefault="00000000">
            <w:pPr>
              <w:spacing w:after="0"/>
              <w:rPr>
                <w:rFonts w:ascii="Times New Roman" w:hAnsi="Times New Roman" w:cs="Times New Roman"/>
                <w:b/>
              </w:rPr>
            </w:pPr>
            <w:r>
              <w:rPr>
                <w:rFonts w:ascii="Times New Roman" w:hAnsi="Times New Roman" w:cs="Times New Roman"/>
              </w:rPr>
              <w:t xml:space="preserve">________________________ </w:t>
            </w:r>
          </w:p>
        </w:tc>
        <w:tc>
          <w:tcPr>
            <w:tcW w:w="5148" w:type="dxa"/>
            <w:shd w:val="clear" w:color="auto" w:fill="auto"/>
          </w:tcPr>
          <w:p w14:paraId="65B7F2FD" w14:textId="77777777" w:rsidR="003C0859" w:rsidRDefault="00000000">
            <w:pPr>
              <w:spacing w:after="0"/>
              <w:rPr>
                <w:rFonts w:ascii="Times New Roman" w:hAnsi="Times New Roman" w:cs="Times New Roman"/>
                <w:b/>
              </w:rPr>
            </w:pPr>
            <w:r>
              <w:rPr>
                <w:rFonts w:ascii="Times New Roman" w:hAnsi="Times New Roman" w:cs="Times New Roman"/>
                <w:b/>
              </w:rPr>
              <w:t>Сторона-2:</w:t>
            </w:r>
          </w:p>
          <w:p w14:paraId="5CF1BCE2" w14:textId="77777777" w:rsidR="003C0859" w:rsidRDefault="00000000">
            <w:pPr>
              <w:spacing w:after="0"/>
              <w:rPr>
                <w:rFonts w:ascii="Times New Roman" w:hAnsi="Times New Roman" w:cs="Times New Roman"/>
              </w:rPr>
            </w:pPr>
            <w:r>
              <w:rPr>
                <w:rFonts w:ascii="Times New Roman" w:hAnsi="Times New Roman" w:cs="Times New Roman"/>
              </w:rPr>
              <w:t>ООО «РДП.РУ»</w:t>
            </w:r>
          </w:p>
          <w:p w14:paraId="40E8164C" w14:textId="77777777" w:rsidR="003C0859" w:rsidRDefault="00000000">
            <w:pPr>
              <w:spacing w:after="0"/>
              <w:rPr>
                <w:rFonts w:ascii="Times New Roman" w:hAnsi="Times New Roman" w:cs="Times New Roman"/>
              </w:rPr>
            </w:pPr>
            <w:r>
              <w:rPr>
                <w:rFonts w:ascii="Times New Roman" w:hAnsi="Times New Roman" w:cs="Times New Roman"/>
              </w:rPr>
              <w:t>ИНН 7729670341 КПП 773101001</w:t>
            </w:r>
          </w:p>
          <w:p w14:paraId="22AC468A" w14:textId="77777777" w:rsidR="003C0859" w:rsidRDefault="00000000">
            <w:pPr>
              <w:spacing w:after="0"/>
              <w:rPr>
                <w:rFonts w:ascii="Times New Roman" w:hAnsi="Times New Roman" w:cs="Times New Roman"/>
              </w:rPr>
            </w:pPr>
            <w:r>
              <w:rPr>
                <w:rFonts w:ascii="Times New Roman" w:hAnsi="Times New Roman" w:cs="Times New Roman"/>
              </w:rPr>
              <w:t>ОГРН 5107746005494</w:t>
            </w:r>
          </w:p>
          <w:p w14:paraId="461AE94F" w14:textId="77777777" w:rsidR="003C0859" w:rsidRDefault="00000000">
            <w:pPr>
              <w:spacing w:after="0"/>
              <w:rPr>
                <w:rFonts w:ascii="Times New Roman" w:hAnsi="Times New Roman" w:cs="Times New Roman"/>
              </w:rPr>
            </w:pPr>
            <w:r>
              <w:rPr>
                <w:rFonts w:ascii="Times New Roman" w:hAnsi="Times New Roman" w:cs="Times New Roman"/>
              </w:rPr>
              <w:t xml:space="preserve">Адрес местонахождения: </w:t>
            </w:r>
          </w:p>
          <w:p w14:paraId="117558FD" w14:textId="77777777" w:rsidR="003C0859" w:rsidRDefault="00000000">
            <w:pPr>
              <w:spacing w:after="0"/>
              <w:rPr>
                <w:rFonts w:ascii="Times New Roman" w:hAnsi="Times New Roman" w:cs="Times New Roman"/>
              </w:rPr>
            </w:pPr>
            <w:r>
              <w:rPr>
                <w:rFonts w:ascii="Times New Roman" w:hAnsi="Times New Roman" w:cs="Times New Roman"/>
              </w:rPr>
              <w:t>121205, г. Москва, территория инновационного центра «Сколково», Большой бульвар, д. 42, стр. 1, эт/пом/раб 0 (цокольный) /156/8</w:t>
            </w:r>
          </w:p>
          <w:p w14:paraId="5DE39ADB" w14:textId="77777777" w:rsidR="003C0859" w:rsidRDefault="00000000">
            <w:pPr>
              <w:spacing w:after="0"/>
              <w:rPr>
                <w:rFonts w:ascii="Times New Roman" w:hAnsi="Times New Roman" w:cs="Times New Roman"/>
              </w:rPr>
            </w:pPr>
            <w:r>
              <w:rPr>
                <w:rFonts w:ascii="Times New Roman" w:hAnsi="Times New Roman" w:cs="Times New Roman"/>
              </w:rPr>
              <w:t>Банковские реквизиты:</w:t>
            </w:r>
          </w:p>
          <w:p w14:paraId="7FB89F31" w14:textId="77777777" w:rsidR="003C0859" w:rsidRDefault="00000000">
            <w:pPr>
              <w:spacing w:after="0"/>
              <w:rPr>
                <w:rFonts w:ascii="Times New Roman" w:hAnsi="Times New Roman" w:cs="Times New Roman"/>
              </w:rPr>
            </w:pPr>
            <w:r>
              <w:rPr>
                <w:rFonts w:ascii="Times New Roman" w:hAnsi="Times New Roman" w:cs="Times New Roman"/>
              </w:rPr>
              <w:t>р/с 40702810303800001225</w:t>
            </w:r>
          </w:p>
          <w:p w14:paraId="68C0209F" w14:textId="77777777" w:rsidR="003C0859" w:rsidRDefault="00000000">
            <w:pPr>
              <w:spacing w:after="0"/>
              <w:rPr>
                <w:rFonts w:ascii="Times New Roman" w:hAnsi="Times New Roman" w:cs="Times New Roman"/>
              </w:rPr>
            </w:pPr>
            <w:r>
              <w:rPr>
                <w:rFonts w:ascii="Times New Roman" w:hAnsi="Times New Roman" w:cs="Times New Roman"/>
              </w:rPr>
              <w:t>в Банк ВТБ (ПАО)</w:t>
            </w:r>
          </w:p>
          <w:p w14:paraId="2DB05D7D" w14:textId="77777777" w:rsidR="003C0859" w:rsidRDefault="00000000">
            <w:pPr>
              <w:spacing w:after="0"/>
              <w:rPr>
                <w:rFonts w:ascii="Times New Roman" w:hAnsi="Times New Roman" w:cs="Times New Roman"/>
              </w:rPr>
            </w:pPr>
            <w:r>
              <w:rPr>
                <w:rFonts w:ascii="Times New Roman" w:hAnsi="Times New Roman" w:cs="Times New Roman"/>
              </w:rPr>
              <w:t>БИК 044525187</w:t>
            </w:r>
          </w:p>
          <w:p w14:paraId="61FF4333" w14:textId="77777777" w:rsidR="003C0859" w:rsidRDefault="00000000">
            <w:pPr>
              <w:spacing w:after="0"/>
              <w:rPr>
                <w:rFonts w:ascii="Times New Roman" w:hAnsi="Times New Roman" w:cs="Times New Roman"/>
              </w:rPr>
            </w:pPr>
            <w:r>
              <w:rPr>
                <w:rFonts w:ascii="Times New Roman" w:hAnsi="Times New Roman" w:cs="Times New Roman"/>
              </w:rPr>
              <w:t>к/с 30101810700000000187</w:t>
            </w:r>
          </w:p>
          <w:p w14:paraId="18C1DD9C" w14:textId="77777777" w:rsidR="003C0859" w:rsidRDefault="003C0859">
            <w:pPr>
              <w:spacing w:after="0"/>
              <w:rPr>
                <w:rFonts w:ascii="Times New Roman" w:hAnsi="Times New Roman" w:cs="Times New Roman"/>
              </w:rPr>
            </w:pPr>
          </w:p>
          <w:p w14:paraId="605F7A98" w14:textId="77777777" w:rsidR="003C0859" w:rsidRDefault="00000000">
            <w:pPr>
              <w:spacing w:after="0"/>
              <w:rPr>
                <w:rFonts w:ascii="Times New Roman" w:hAnsi="Times New Roman" w:cs="Times New Roman"/>
              </w:rPr>
            </w:pPr>
            <w:r>
              <w:rPr>
                <w:rFonts w:ascii="Times New Roman" w:hAnsi="Times New Roman" w:cs="Times New Roman"/>
              </w:rPr>
              <w:t>Генеральный директор</w:t>
            </w:r>
          </w:p>
          <w:p w14:paraId="49EEF9A7" w14:textId="77777777" w:rsidR="003C0859" w:rsidRDefault="003C0859">
            <w:pPr>
              <w:spacing w:after="0"/>
              <w:rPr>
                <w:rFonts w:ascii="Times New Roman" w:hAnsi="Times New Roman" w:cs="Times New Roman"/>
              </w:rPr>
            </w:pPr>
          </w:p>
          <w:p w14:paraId="6FEC4CBD" w14:textId="77777777" w:rsidR="003C0859" w:rsidRDefault="00000000">
            <w:pPr>
              <w:spacing w:after="0"/>
              <w:rPr>
                <w:rFonts w:ascii="Times New Roman" w:hAnsi="Times New Roman" w:cs="Times New Roman"/>
              </w:rPr>
            </w:pPr>
            <w:r>
              <w:rPr>
                <w:rFonts w:ascii="Times New Roman" w:hAnsi="Times New Roman" w:cs="Times New Roman"/>
              </w:rPr>
              <w:t>________________________ Никифоров Д.А.</w:t>
            </w:r>
          </w:p>
          <w:p w14:paraId="5748DD07" w14:textId="77777777" w:rsidR="003C0859" w:rsidRDefault="003C0859">
            <w:pPr>
              <w:spacing w:after="0"/>
              <w:rPr>
                <w:rFonts w:ascii="Times New Roman" w:hAnsi="Times New Roman" w:cs="Times New Roman"/>
              </w:rPr>
            </w:pPr>
          </w:p>
        </w:tc>
      </w:tr>
    </w:tbl>
    <w:p w14:paraId="38E0AF49" w14:textId="77777777" w:rsidR="003C0859" w:rsidRDefault="003C0859">
      <w:pPr>
        <w:rPr>
          <w:rFonts w:ascii="Times New Roman" w:hAnsi="Times New Roman" w:cs="Times New Roman"/>
        </w:rPr>
      </w:pPr>
    </w:p>
    <w:p w14:paraId="1EB1678D" w14:textId="77777777" w:rsidR="003C0859" w:rsidRDefault="003C0859">
      <w:pPr>
        <w:rPr>
          <w:rFonts w:ascii="Times New Roman" w:hAnsi="Times New Roman" w:cs="Times New Roman"/>
        </w:rPr>
      </w:pPr>
    </w:p>
    <w:sectPr w:rsidR="003C0859">
      <w:footerReference w:type="even" r:id="rId8"/>
      <w:footerReference w:type="default" r:id="rId9"/>
      <w:pgSz w:w="11906" w:h="16838"/>
      <w:pgMar w:top="567" w:right="746" w:bottom="851" w:left="1080" w:header="708"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5711" w14:textId="77777777" w:rsidR="002E75F3" w:rsidRDefault="002E75F3">
      <w:pPr>
        <w:spacing w:after="0" w:line="240" w:lineRule="auto"/>
      </w:pPr>
      <w:r>
        <w:separator/>
      </w:r>
    </w:p>
  </w:endnote>
  <w:endnote w:type="continuationSeparator" w:id="0">
    <w:p w14:paraId="017717CB" w14:textId="77777777" w:rsidR="002E75F3" w:rsidRDefault="002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2B42" w14:textId="77777777" w:rsidR="003C0859" w:rsidRDefault="000000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54E8328E" w14:textId="77777777" w:rsidR="003C0859" w:rsidRDefault="003C085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6FA3" w14:textId="77777777" w:rsidR="003C0859" w:rsidRDefault="00000000">
    <w:pPr>
      <w:pStyle w:val="af6"/>
      <w:framePr w:wrap="around" w:vAnchor="text" w:hAnchor="margin" w:xAlign="right" w:y="1"/>
      <w:rPr>
        <w:rStyle w:val="af8"/>
        <w:sz w:val="22"/>
      </w:rPr>
    </w:pPr>
    <w:r>
      <w:rPr>
        <w:rStyle w:val="af8"/>
        <w:sz w:val="22"/>
      </w:rPr>
      <w:fldChar w:fldCharType="begin"/>
    </w:r>
    <w:r>
      <w:rPr>
        <w:rStyle w:val="af8"/>
        <w:sz w:val="22"/>
      </w:rPr>
      <w:instrText xml:space="preserve">PAGE  </w:instrText>
    </w:r>
    <w:r>
      <w:rPr>
        <w:rStyle w:val="af8"/>
        <w:sz w:val="22"/>
      </w:rPr>
      <w:fldChar w:fldCharType="separate"/>
    </w:r>
    <w:r>
      <w:rPr>
        <w:rStyle w:val="af8"/>
        <w:sz w:val="22"/>
      </w:rPr>
      <w:t>2</w:t>
    </w:r>
    <w:r>
      <w:rPr>
        <w:rStyle w:val="af8"/>
        <w:sz w:val="22"/>
      </w:rPr>
      <w:fldChar w:fldCharType="end"/>
    </w:r>
  </w:p>
  <w:p w14:paraId="0F5CA166" w14:textId="77777777" w:rsidR="003C0859" w:rsidRDefault="003C0859">
    <w:pPr>
      <w:pStyle w:val="af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40D25" w14:textId="77777777" w:rsidR="002E75F3" w:rsidRDefault="002E75F3">
      <w:pPr>
        <w:spacing w:after="0" w:line="240" w:lineRule="auto"/>
      </w:pPr>
      <w:r>
        <w:separator/>
      </w:r>
    </w:p>
  </w:footnote>
  <w:footnote w:type="continuationSeparator" w:id="0">
    <w:p w14:paraId="3594FF3E" w14:textId="77777777" w:rsidR="002E75F3" w:rsidRDefault="002E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0C4D"/>
    <w:multiLevelType w:val="multilevel"/>
    <w:tmpl w:val="893653C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517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59"/>
    <w:rsid w:val="002E75F3"/>
    <w:rsid w:val="003C0859"/>
    <w:rsid w:val="0079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787F"/>
  <w15:docId w15:val="{254883A4-EB71-2D4F-B109-484C6A64E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d">
    <w:name w:val="Hyperlink"/>
    <w:uiPriority w:val="99"/>
    <w:unhideWhenUsed/>
    <w:rPr>
      <w:color w:val="0563C1"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paragraph" w:styleId="af6">
    <w:name w:val="footer"/>
    <w:basedOn w:val="a"/>
    <w:link w:val="af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rPr>
      <w:rFonts w:ascii="Times New Roman" w:eastAsia="Times New Roman" w:hAnsi="Times New Roman" w:cs="Times New Roman"/>
      <w:sz w:val="24"/>
      <w:szCs w:val="24"/>
      <w:lang w:eastAsia="ru-RU"/>
    </w:rPr>
  </w:style>
  <w:style w:type="character" w:styleId="af8">
    <w:name w:val="page number"/>
    <w:basedOn w:val="a0"/>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Шевелева Анастасия</dc:creator>
  <cp:keywords/>
  <dc:description/>
  <cp:lastModifiedBy>Anna Antonova</cp:lastModifiedBy>
  <cp:revision>6</cp:revision>
  <dcterms:created xsi:type="dcterms:W3CDTF">2022-03-24T11:15:00Z</dcterms:created>
  <dcterms:modified xsi:type="dcterms:W3CDTF">2023-03-16T10:25:00Z</dcterms:modified>
</cp:coreProperties>
</file>